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ind w:left="-566.9291338582677" w:right="-571.6535433070862" w:firstLine="566.9291338582677"/>
        <w:jc w:val="right"/>
        <w:rPr>
          <w:rFonts w:ascii="Century Gothic" w:cs="Century Gothic" w:eastAsia="Century Gothic" w:hAnsi="Century Gothic"/>
          <w:sz w:val="36"/>
          <w:szCs w:val="36"/>
        </w:rPr>
      </w:pPr>
      <w:r w:rsidDel="00000000" w:rsidR="00000000" w:rsidRPr="00000000">
        <w:rPr>
          <w:rFonts w:ascii="Century Gothic" w:cs="Century Gothic" w:eastAsia="Century Gothic" w:hAnsi="Century Gothic"/>
          <w:sz w:val="36"/>
          <w:szCs w:val="36"/>
          <w:rtl w:val="0"/>
        </w:rPr>
        <w:t xml:space="preserve">Our Lady and St Patrick’s Roman Catholic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64837</wp:posOffset>
            </wp:positionH>
            <wp:positionV relativeFrom="paragraph">
              <wp:posOffset>333375</wp:posOffset>
            </wp:positionV>
            <wp:extent cx="916238" cy="1031879"/>
            <wp:effectExtent b="0" l="0" r="0" t="0"/>
            <wp:wrapSquare wrapText="bothSides" distB="0" distT="0" distL="0" distR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4571" l="4738" r="5958" t="4734"/>
                    <a:stretch>
                      <a:fillRect/>
                    </a:stretch>
                  </pic:blipFill>
                  <pic:spPr>
                    <a:xfrm>
                      <a:off x="0" y="0"/>
                      <a:ext cx="916238" cy="103187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ind w:left="-566.9291338582677" w:right="-571.6535433070862" w:firstLine="566.9291338582677"/>
        <w:jc w:val="right"/>
        <w:rPr>
          <w:rFonts w:ascii="Century Gothic" w:cs="Century Gothic" w:eastAsia="Century Gothic" w:hAnsi="Century Gothic"/>
          <w:sz w:val="36"/>
          <w:szCs w:val="36"/>
        </w:rPr>
      </w:pPr>
      <w:r w:rsidDel="00000000" w:rsidR="00000000" w:rsidRPr="00000000">
        <w:rPr>
          <w:rFonts w:ascii="Century Gothic" w:cs="Century Gothic" w:eastAsia="Century Gothic" w:hAnsi="Century Gothic"/>
          <w:sz w:val="36"/>
          <w:szCs w:val="36"/>
          <w:rtl w:val="0"/>
        </w:rPr>
        <w:t xml:space="preserve">                                             Nursery and Primary School </w:t>
      </w:r>
    </w:p>
    <w:p w:rsidR="00000000" w:rsidDel="00000000" w:rsidP="00000000" w:rsidRDefault="00000000" w:rsidRPr="00000000" w14:paraId="00000003">
      <w:pPr>
        <w:pageBreakBefore w:val="0"/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ind w:left="-566.9291338582677" w:right="-571.6535433070862" w:firstLine="0"/>
        <w:jc w:val="righ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                      </w:t>
      </w: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2153366</wp:posOffset>
            </wp:positionH>
            <wp:positionV relativeFrom="page">
              <wp:posOffset>846750</wp:posOffset>
            </wp:positionV>
            <wp:extent cx="1064963" cy="585729"/>
            <wp:effectExtent b="0" l="0" r="0" t="0"/>
            <wp:wrapSquare wrapText="bothSides" distB="0" distT="0" distL="0" distR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4963" cy="5857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                             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Fourth Avenue, Teignmouth TQ14 9DT</w:t>
      </w:r>
    </w:p>
    <w:p w:rsidR="00000000" w:rsidDel="00000000" w:rsidP="00000000" w:rsidRDefault="00000000" w:rsidRPr="00000000" w14:paraId="00000004">
      <w:pPr>
        <w:pageBreakBefore w:val="0"/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ind w:left="-566.9291338582677" w:right="-571.6535433070862" w:firstLine="0"/>
        <w:jc w:val="righ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                                                                                                                                                Tel: 01626 773905                                                                                     </w:t>
      </w:r>
    </w:p>
    <w:p w:rsidR="00000000" w:rsidDel="00000000" w:rsidP="00000000" w:rsidRDefault="00000000" w:rsidRPr="00000000" w14:paraId="00000005">
      <w:pPr>
        <w:pageBreakBefore w:val="0"/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ind w:left="-566.9291338582677" w:right="-571.6535433070862" w:firstLine="0"/>
        <w:jc w:val="righ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   e-mail: office@olsp.uk</w:t>
      </w:r>
    </w:p>
    <w:p w:rsidR="00000000" w:rsidDel="00000000" w:rsidP="00000000" w:rsidRDefault="00000000" w:rsidRPr="00000000" w14:paraId="00000006">
      <w:pPr>
        <w:pageBreakBefore w:val="0"/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ind w:left="-566.9291338582677" w:right="-571.6535433070862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Head Teacher: Miss Cathy Lowry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0" w:line="240" w:lineRule="auto"/>
        <w:jc w:val="right"/>
        <w:rPr>
          <w:rFonts w:ascii="Century Gothic" w:cs="Century Gothic" w:eastAsia="Century Gothic" w:hAnsi="Century Gothic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05.0" w:type="dxa"/>
        <w:jc w:val="left"/>
        <w:tblInd w:w="-5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25"/>
        <w:gridCol w:w="3555"/>
        <w:gridCol w:w="855"/>
        <w:gridCol w:w="150"/>
        <w:gridCol w:w="570"/>
        <w:gridCol w:w="1140"/>
        <w:gridCol w:w="285"/>
        <w:gridCol w:w="2025"/>
        <w:tblGridChange w:id="0">
          <w:tblGrid>
            <w:gridCol w:w="2925"/>
            <w:gridCol w:w="3555"/>
            <w:gridCol w:w="855"/>
            <w:gridCol w:w="150"/>
            <w:gridCol w:w="570"/>
            <w:gridCol w:w="1140"/>
            <w:gridCol w:w="285"/>
            <w:gridCol w:w="2025"/>
          </w:tblGrid>
        </w:tblGridChange>
      </w:tblGrid>
      <w:tr>
        <w:trPr>
          <w:cantSplit w:val="0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spacing w:after="0"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Administration of Medicine Agreement in 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Name of Child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Class</w:t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Ailment</w:t>
            </w:r>
          </w:p>
          <w:p w:rsidR="00000000" w:rsidDel="00000000" w:rsidP="00000000" w:rsidRDefault="00000000" w:rsidRPr="00000000" w14:paraId="0000001B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Name of Prescribing or advising Doctor</w:t>
            </w:r>
          </w:p>
          <w:p w:rsidR="00000000" w:rsidDel="00000000" w:rsidP="00000000" w:rsidRDefault="00000000" w:rsidRPr="00000000" w14:paraId="00000024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Medicine</w:t>
            </w:r>
          </w:p>
          <w:p w:rsidR="00000000" w:rsidDel="00000000" w:rsidP="00000000" w:rsidRDefault="00000000" w:rsidRPr="00000000" w14:paraId="0000002D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Dose</w:t>
            </w:r>
          </w:p>
        </w:tc>
        <w:tc>
          <w:tcPr>
            <w:gridSpan w:val="2"/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Time to be administered   </w:t>
            </w:r>
          </w:p>
          <w:p w:rsidR="00000000" w:rsidDel="00000000" w:rsidP="00000000" w:rsidRDefault="00000000" w:rsidRPr="00000000" w14:paraId="00000037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rtl w:val="0"/>
              </w:rPr>
              <w:t xml:space="preserve">(Please circle)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12.00 noon     </w:t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Number of days to be administered for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spacing w:after="0"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spacing w:after="0"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OR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Until course is complete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101600</wp:posOffset>
                      </wp:positionV>
                      <wp:extent cx="415925" cy="32385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42800" y="3622838"/>
                                <a:ext cx="4064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101600</wp:posOffset>
                      </wp:positionV>
                      <wp:extent cx="415925" cy="323850"/>
                      <wp:effectExtent b="0" l="0" r="0" t="0"/>
                      <wp:wrapNone/>
                      <wp:docPr id="5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5925" cy="323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6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rtl w:val="0"/>
              </w:rPr>
              <w:t xml:space="preserve">(Please tick)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after="0" w:line="240" w:lineRule="auto"/>
              <w:jc w:val="both"/>
              <w:rPr>
                <w:rFonts w:ascii="Century Gothic" w:cs="Century Gothic" w:eastAsia="Century Gothic" w:hAnsi="Century Gothic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spacing w:after="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 confirm that the above medicine has been prescribed by a doctor, and I give my permission for the Head Teacher (or her nominee) to administer the medicine to my son/daughter during the time has/she is at school.</w:t>
            </w:r>
          </w:p>
          <w:p w:rsidR="00000000" w:rsidDel="00000000" w:rsidP="00000000" w:rsidRDefault="00000000" w:rsidRPr="00000000" w14:paraId="0000004D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spacing w:after="0" w:line="240" w:lineRule="auto"/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Signed</w:t>
            </w:r>
          </w:p>
          <w:p w:rsidR="00000000" w:rsidDel="00000000" w:rsidP="00000000" w:rsidRDefault="00000000" w:rsidRPr="00000000" w14:paraId="00000056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rtl w:val="0"/>
              </w:rPr>
              <w:t xml:space="preserve">(Parent/Carer)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spacing w:after="0" w:line="240" w:lineRule="auto"/>
              <w:jc w:val="both"/>
              <w:rPr>
                <w:rFonts w:ascii="Century Gothic" w:cs="Century Gothic" w:eastAsia="Century Gothic" w:hAnsi="Century Gothic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spacing w:after="0" w:line="240" w:lineRule="auto"/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60">
            <w:pPr>
              <w:pageBreakBefore w:val="0"/>
              <w:spacing w:after="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rtl w:val="0"/>
              </w:rPr>
              <w:t xml:space="preserve">(Please print)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spacing w:after="0" w:line="240" w:lineRule="auto"/>
              <w:jc w:val="both"/>
              <w:rPr>
                <w:rFonts w:ascii="Century Gothic" w:cs="Century Gothic" w:eastAsia="Century Gothic" w:hAnsi="Century Gothic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8" w:hRule="atLeast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spacing w:after="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 confirm that the above medicine has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NOT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been prescribed by a doctor, however I hereby give consent, after advice from a doctor, for the Head Teacher (or her nominee) to administer the medicine to my son/daughter during the time has/she is at school.</w:t>
            </w:r>
          </w:p>
          <w:p w:rsidR="00000000" w:rsidDel="00000000" w:rsidP="00000000" w:rsidRDefault="00000000" w:rsidRPr="00000000" w14:paraId="0000006A">
            <w:pPr>
              <w:pageBreakBefore w:val="0"/>
              <w:spacing w:after="0" w:line="240" w:lineRule="auto"/>
              <w:jc w:val="both"/>
              <w:rPr>
                <w:rFonts w:ascii="Century Gothic" w:cs="Century Gothic" w:eastAsia="Century Gothic" w:hAnsi="Century Gothic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spacing w:after="0" w:line="240" w:lineRule="auto"/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Signed</w:t>
            </w:r>
          </w:p>
          <w:p w:rsidR="00000000" w:rsidDel="00000000" w:rsidP="00000000" w:rsidRDefault="00000000" w:rsidRPr="00000000" w14:paraId="00000073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rtl w:val="0"/>
              </w:rPr>
              <w:t xml:space="preserve">(Parent/Carer)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spacing w:after="0" w:line="240" w:lineRule="auto"/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7D">
            <w:pPr>
              <w:pageBreakBefore w:val="0"/>
              <w:spacing w:after="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rtl w:val="0"/>
              </w:rPr>
              <w:t xml:space="preserve">(Please print)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5" w:hRule="atLeast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NOTES OF GUIDANCE</w:t>
            </w:r>
          </w:p>
          <w:p w:rsidR="00000000" w:rsidDel="00000000" w:rsidP="00000000" w:rsidRDefault="00000000" w:rsidRPr="00000000" w14:paraId="00000087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ageBreakBefore w:val="0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The Head Teacher (or her nominee) will only administer medicines prescribed or advised by a doctor.</w:t>
            </w:r>
          </w:p>
          <w:p w:rsidR="00000000" w:rsidDel="00000000" w:rsidP="00000000" w:rsidRDefault="00000000" w:rsidRPr="00000000" w14:paraId="00000089">
            <w:pPr>
              <w:pageBreakBefore w:val="0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This form should be completed by the parent or carer of the child and be delivered personally, together with the medicine, to the school office.</w:t>
            </w:r>
          </w:p>
          <w:p w:rsidR="00000000" w:rsidDel="00000000" w:rsidP="00000000" w:rsidRDefault="00000000" w:rsidRPr="00000000" w14:paraId="0000008A">
            <w:pPr>
              <w:pageBreakBefore w:val="0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The medicine should be in date and clearly labelled with:</w:t>
            </w:r>
          </w:p>
          <w:p w:rsidR="00000000" w:rsidDel="00000000" w:rsidP="00000000" w:rsidRDefault="00000000" w:rsidRPr="00000000" w14:paraId="0000008B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ageBreakBefore w:val="0"/>
              <w:numPr>
                <w:ilvl w:val="1"/>
                <w:numId w:val="2"/>
              </w:numPr>
              <w:spacing w:after="0" w:line="240" w:lineRule="auto"/>
              <w:ind w:left="1080" w:hanging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its contents;</w:t>
            </w:r>
          </w:p>
          <w:p w:rsidR="00000000" w:rsidDel="00000000" w:rsidP="00000000" w:rsidRDefault="00000000" w:rsidRPr="00000000" w14:paraId="0000008D">
            <w:pPr>
              <w:pageBreakBefore w:val="0"/>
              <w:numPr>
                <w:ilvl w:val="1"/>
                <w:numId w:val="2"/>
              </w:numPr>
              <w:spacing w:after="0" w:line="240" w:lineRule="auto"/>
              <w:ind w:left="1080" w:hanging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the owners name;</w:t>
            </w:r>
          </w:p>
          <w:p w:rsidR="00000000" w:rsidDel="00000000" w:rsidP="00000000" w:rsidRDefault="00000000" w:rsidRPr="00000000" w14:paraId="0000008E">
            <w:pPr>
              <w:pageBreakBefore w:val="0"/>
              <w:numPr>
                <w:ilvl w:val="1"/>
                <w:numId w:val="2"/>
              </w:numPr>
              <w:spacing w:after="0" w:line="240" w:lineRule="auto"/>
              <w:ind w:left="1080" w:hanging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dosage;</w:t>
            </w:r>
          </w:p>
          <w:p w:rsidR="00000000" w:rsidDel="00000000" w:rsidP="00000000" w:rsidRDefault="00000000" w:rsidRPr="00000000" w14:paraId="0000008F">
            <w:pPr>
              <w:pageBreakBefore w:val="0"/>
              <w:numPr>
                <w:ilvl w:val="1"/>
                <w:numId w:val="2"/>
              </w:numPr>
              <w:spacing w:after="0" w:line="240" w:lineRule="auto"/>
              <w:ind w:left="1080" w:hanging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the prescribing or advising doctor’s name.</w:t>
            </w:r>
          </w:p>
          <w:p w:rsidR="00000000" w:rsidDel="00000000" w:rsidP="00000000" w:rsidRDefault="00000000" w:rsidRPr="00000000" w14:paraId="00000090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ageBreakBefore w:val="0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The information given above is requested, in confidence, to ensure that school staff are aware of the medical needs of your child.</w:t>
            </w:r>
          </w:p>
          <w:p w:rsidR="00000000" w:rsidDel="00000000" w:rsidP="00000000" w:rsidRDefault="00000000" w:rsidRPr="00000000" w14:paraId="00000092">
            <w:pPr>
              <w:pageBreakBefore w:val="0"/>
              <w:spacing w:after="0" w:line="240" w:lineRule="auto"/>
              <w:rPr>
                <w:rFonts w:ascii="Century Gothic" w:cs="Century Gothic" w:eastAsia="Century Gothic" w:hAnsi="Century Gothic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ageBreakBefore w:val="0"/>
              <w:spacing w:after="0" w:line="240" w:lineRule="auto"/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While no staff member can be compelled to give medical treatment to a child, it is hoped that staff will see this as part of the pastoral role and duty of care. Where such arrangements fail it is the parent’s responsibility to make appropriate alternative arrangements.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pageBreakBefore w:val="0"/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" w:top="283.46456692913387" w:left="850.3937007874016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vertAlign w:val="baseline"/>
      </w:rPr>
    </w:lvl>
    <w:lvl w:ilvl="2">
      <w:start w:val="4"/>
      <w:numFmt w:val="decimal"/>
      <w:lvlText w:val="%3."/>
      <w:lvlJc w:val="left"/>
      <w:pPr>
        <w:ind w:left="198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  <w:outlineLvl w:val="0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LlrHvKpEm3+SvotETgZFMbhMPw==">AMUW2mWekKO0CupHPf4yrc+CEeWC0wvrMMWwQ8J719ZE125XEaXAJP4Xc21MJMy5zd0Kxjq7ZLOlTwYYcTkSGJ38udTBzhGCj/Q6E4qRiuKfzMBjbWUWY/M=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2020-09-15T20:08:00Z</dcterms:created>
  <dc:creator>REMurphy</dc:creator>
</cp:coreProperties>
</file>